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766E" w14:textId="0E210C49" w:rsidR="00B35DFF" w:rsidRPr="00B35DFF" w:rsidRDefault="00B91650" w:rsidP="002835E7">
      <w:pPr>
        <w:widowControl/>
        <w:adjustRightInd w:val="0"/>
        <w:spacing w:beforeLines="50" w:before="180" w:after="100" w:afterAutospacing="1" w:line="192" w:lineRule="auto"/>
        <w:jc w:val="center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40"/>
          <w:szCs w:val="40"/>
        </w:rPr>
        <w:t>一</w:t>
      </w:r>
      <w:r w:rsidR="00B35DFF">
        <w:rPr>
          <w:rFonts w:ascii="標楷體" w:eastAsia="標楷體" w:hAnsi="標楷體" w:cs="新細明體" w:hint="eastAsia"/>
          <w:b/>
          <w:bCs/>
          <w:color w:val="333333"/>
          <w:kern w:val="0"/>
          <w:sz w:val="40"/>
          <w:szCs w:val="40"/>
        </w:rPr>
        <w:t>年甲</w:t>
      </w:r>
      <w:r w:rsidR="00B35DFF" w:rsidRPr="00B35DFF">
        <w:rPr>
          <w:rFonts w:ascii="標楷體" w:eastAsia="標楷體" w:hAnsi="標楷體" w:cs="新細明體" w:hint="eastAsia"/>
          <w:b/>
          <w:bCs/>
          <w:color w:val="333333"/>
          <w:kern w:val="0"/>
          <w:sz w:val="40"/>
          <w:szCs w:val="40"/>
        </w:rPr>
        <w:t>班級閱讀計畫</w:t>
      </w:r>
    </w:p>
    <w:p w14:paraId="71B0415C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一、實施目標：</w:t>
      </w:r>
    </w:p>
    <w:p w14:paraId="11C859BD" w14:textId="77777777" w:rsidR="00B35DFF" w:rsidRPr="00B35DFF" w:rsidRDefault="00B35DFF" w:rsidP="00B35DFF">
      <w:pPr>
        <w:widowControl/>
        <w:numPr>
          <w:ilvl w:val="0"/>
          <w:numId w:val="6"/>
        </w:numPr>
        <w:adjustRightInd w:val="0"/>
        <w:spacing w:before="100" w:beforeAutospacing="1" w:after="100" w:afterAutospacing="1" w:line="192" w:lineRule="auto"/>
        <w:ind w:left="0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營造</w:t>
      </w:r>
      <w:r w:rsidR="002835E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舒適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的閱讀環境，培養學生閱讀的習慣與興趣。</w:t>
      </w:r>
    </w:p>
    <w:p w14:paraId="4E27701E" w14:textId="77777777" w:rsidR="00B35DFF" w:rsidRPr="00B35DFF" w:rsidRDefault="00B35DFF" w:rsidP="00B35DFF">
      <w:pPr>
        <w:widowControl/>
        <w:numPr>
          <w:ilvl w:val="0"/>
          <w:numId w:val="6"/>
        </w:numPr>
        <w:adjustRightInd w:val="0"/>
        <w:spacing w:before="100" w:beforeAutospacing="1" w:after="100" w:afterAutospacing="1" w:line="192" w:lineRule="auto"/>
        <w:ind w:left="0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讓學生能藉由閱讀拓展視野</w:t>
      </w:r>
      <w:proofErr w:type="gramStart"/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培養讀裡思考</w:t>
      </w:r>
      <w:proofErr w:type="gramEnd"/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能力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14:paraId="5A04FB2D" w14:textId="77777777" w:rsidR="00B35DFF" w:rsidRPr="00B35DFF" w:rsidRDefault="00B35DFF" w:rsidP="00B35DFF">
      <w:pPr>
        <w:widowControl/>
        <w:numPr>
          <w:ilvl w:val="0"/>
          <w:numId w:val="6"/>
        </w:numPr>
        <w:adjustRightInd w:val="0"/>
        <w:spacing w:before="100" w:beforeAutospacing="1" w:after="100" w:afterAutospacing="1" w:line="192" w:lineRule="auto"/>
        <w:ind w:left="0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提升學生語文能力。</w:t>
      </w:r>
    </w:p>
    <w:p w14:paraId="0C24C3BE" w14:textId="77777777" w:rsidR="00B35DFF" w:rsidRPr="00B91650" w:rsidRDefault="00B35DFF" w:rsidP="00B35DFF">
      <w:pPr>
        <w:widowControl/>
        <w:numPr>
          <w:ilvl w:val="0"/>
          <w:numId w:val="6"/>
        </w:numPr>
        <w:adjustRightInd w:val="0"/>
        <w:spacing w:before="100" w:beforeAutospacing="1" w:after="100" w:afterAutospacing="1" w:line="192" w:lineRule="auto"/>
        <w:ind w:left="0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藉由發表訓練學生表達及溝通能力。</w:t>
      </w:r>
    </w:p>
    <w:p w14:paraId="66650FD5" w14:textId="14E1B473" w:rsidR="00B91650" w:rsidRPr="00B35DFF" w:rsidRDefault="00B91650" w:rsidP="00B35DFF">
      <w:pPr>
        <w:widowControl/>
        <w:numPr>
          <w:ilvl w:val="0"/>
          <w:numId w:val="6"/>
        </w:numPr>
        <w:adjustRightInd w:val="0"/>
        <w:spacing w:before="100" w:beforeAutospacing="1" w:after="100" w:afterAutospacing="1" w:line="192" w:lineRule="auto"/>
        <w:ind w:left="0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課後照顧繪本時間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，培養學生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表達能力。</w:t>
      </w:r>
    </w:p>
    <w:p w14:paraId="7976140E" w14:textId="77777777" w:rsidR="00B35DFF" w:rsidRPr="00B35DFF" w:rsidRDefault="00B35DFF" w:rsidP="00B35DFF">
      <w:pPr>
        <w:widowControl/>
        <w:numPr>
          <w:ilvl w:val="0"/>
          <w:numId w:val="6"/>
        </w:numPr>
        <w:adjustRightInd w:val="0"/>
        <w:spacing w:before="100" w:beforeAutospacing="1" w:after="100" w:afterAutospacing="1" w:line="192" w:lineRule="auto"/>
        <w:ind w:left="0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每週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「家庭閱讀」，讓閱讀深耕於每一家庭，進而促進親子情感交流。</w:t>
      </w:r>
    </w:p>
    <w:p w14:paraId="41EC5A97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 </w:t>
      </w:r>
      <w:r w:rsidRPr="00B35DFF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二、實施對象：</w:t>
      </w:r>
    </w:p>
    <w:p w14:paraId="235C364A" w14:textId="58ECA34B" w:rsidR="00B35DFF" w:rsidRPr="003852A5" w:rsidRDefault="00B35DFF" w:rsidP="00B35DFF">
      <w:pPr>
        <w:widowControl/>
        <w:adjustRightInd w:val="0"/>
        <w:spacing w:after="100" w:afterAutospacing="1" w:line="192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3852A5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    </w:t>
      </w:r>
      <w:r w:rsidR="00B91650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一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年級學生</w:t>
      </w:r>
    </w:p>
    <w:p w14:paraId="239B69C9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 </w:t>
      </w:r>
      <w:r w:rsidRPr="00B35DFF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三、實施地點：</w:t>
      </w:r>
    </w:p>
    <w:p w14:paraId="1C3600A4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   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教室、圖書館、學生家中。</w:t>
      </w:r>
    </w:p>
    <w:p w14:paraId="5EC34507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 </w:t>
      </w:r>
      <w:r w:rsidRPr="00B35DFF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四、實施時間：</w:t>
      </w:r>
    </w:p>
    <w:p w14:paraId="043C1941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 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閱讀課時間、</w:t>
      </w:r>
      <w:proofErr w:type="gramStart"/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晨讀時間</w:t>
      </w:r>
      <w:proofErr w:type="gramEnd"/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、導師時間、彈性時間、融入各領域教學時間或學生其餘的課後時間。</w:t>
      </w:r>
    </w:p>
    <w:p w14:paraId="10A181D2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 </w:t>
      </w:r>
      <w:r w:rsidRPr="00B35DFF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五、實施方式：</w:t>
      </w:r>
    </w:p>
    <w:p w14:paraId="1EFE1967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1.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班級圖書櫃</w:t>
      </w:r>
      <w:r w:rsidR="002C179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與圖書角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：班級設置圖書櫃，</w:t>
      </w:r>
      <w:r w:rsidR="002C1797" w:rsidRPr="002C1797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佈置圖書角，創造</w:t>
      </w:r>
      <w:r w:rsidR="002835E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溫馨</w:t>
      </w:r>
      <w:r w:rsidR="002C1797" w:rsidRPr="002C1797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閱讀情境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，以增進學生</w:t>
      </w:r>
      <w:r w:rsidR="002C179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喜愛閱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讀的能力。</w:t>
      </w:r>
    </w:p>
    <w:p w14:paraId="15213C2B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2.</w:t>
      </w:r>
      <w:proofErr w:type="gramStart"/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早自習晨讀</w:t>
      </w:r>
      <w:proofErr w:type="gramEnd"/>
      <w:r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：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利用</w:t>
      </w:r>
      <w:r w:rsidR="00C149BE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週</w:t>
      </w:r>
      <w:r w:rsidR="00C149BE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三、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週四和週五的早自習時間，在安靜、自律的環境中閱讀，養成閱讀習慣。</w:t>
      </w:r>
    </w:p>
    <w:p w14:paraId="370DF67E" w14:textId="77777777" w:rsidR="00B35DFF" w:rsidRDefault="00B35DFF" w:rsidP="00B35DFF">
      <w:pPr>
        <w:widowControl/>
        <w:adjustRightInd w:val="0"/>
        <w:spacing w:after="100" w:afterAutospacing="1" w:line="192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3.</w:t>
      </w:r>
      <w:proofErr w:type="gramStart"/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班級共讀</w:t>
      </w:r>
      <w:proofErr w:type="gramEnd"/>
      <w:r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8"/>
          <w:szCs w:val="28"/>
        </w:rPr>
        <w:t>：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利用</w:t>
      </w:r>
      <w:r w:rsidR="002C1797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班</w:t>
      </w:r>
      <w:r w:rsidR="002C179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書或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圖書館的</w:t>
      </w:r>
      <w:proofErr w:type="gramStart"/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班級共讀書目</w:t>
      </w:r>
      <w:proofErr w:type="gramEnd"/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，進行共讀書的教學及討論，深入探討故事內容</w:t>
      </w:r>
      <w:r w:rsidR="002C1797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，</w:t>
      </w:r>
      <w:r w:rsidR="002C179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完成學習單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p w14:paraId="2DB61472" w14:textId="77777777" w:rsidR="008F3A18" w:rsidRDefault="008F3A18" w:rsidP="00B35DFF">
      <w:pPr>
        <w:widowControl/>
        <w:adjustRightInd w:val="0"/>
        <w:spacing w:after="100" w:afterAutospacing="1" w:line="192" w:lineRule="auto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4.英語繪本教學:英語繪本搭配學習單，培養孩子英語閱讀能力。</w:t>
      </w:r>
    </w:p>
    <w:p w14:paraId="3D3B16A2" w14:textId="77777777" w:rsidR="00B35DFF" w:rsidRPr="00B35DFF" w:rsidRDefault="008F3A18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5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.讀報</w:t>
      </w:r>
      <w:r w:rsidR="002C179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活動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：</w:t>
      </w:r>
      <w:r w:rsidR="00B35DFF"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 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指導學生完成讀報學習單，</w:t>
      </w:r>
      <w:r w:rsidR="002C179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導師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蓋認證章，集滿十五</w:t>
      </w:r>
      <w:proofErr w:type="gramStart"/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個</w:t>
      </w:r>
      <w:proofErr w:type="gramEnd"/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認證章，便可獲得獎勵品。</w:t>
      </w:r>
    </w:p>
    <w:p w14:paraId="1EE007B1" w14:textId="77777777" w:rsidR="00B35DFF" w:rsidRPr="00B35DFF" w:rsidRDefault="008F3A18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6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.閱讀護照寫作</w:t>
      </w:r>
      <w:r w:rsidR="00B35DFF"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8"/>
          <w:szCs w:val="28"/>
        </w:rPr>
        <w:t>：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配合全校閱讀推廣活動，指導學生書寫閱讀護照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，</w:t>
      </w:r>
      <w:r w:rsidR="002C1797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完成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閱讀</w:t>
      </w:r>
      <w:r w:rsidR="002C1797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護照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，頒發獎</w:t>
      </w:r>
      <w:r w:rsidR="002C1797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品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鼓勵。</w:t>
      </w:r>
    </w:p>
    <w:p w14:paraId="1393C5AE" w14:textId="77777777" w:rsidR="00B35DFF" w:rsidRPr="00B35DFF" w:rsidRDefault="008F3A18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7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.圖書館閱讀：</w:t>
      </w:r>
      <w:r w:rsidR="00B35DFF"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 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利用班級閱讀課到圖書館借閱書籍，教師進行閱讀指導，培養學生的閱讀禮儀與利用圖書館資源的能力。</w:t>
      </w:r>
    </w:p>
    <w:p w14:paraId="2713566A" w14:textId="77777777" w:rsidR="00B35DFF" w:rsidRPr="00B35DFF" w:rsidRDefault="008F3A18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8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.</w:t>
      </w:r>
      <w:r w:rsidR="002C1797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家庭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閱讀</w:t>
      </w:r>
      <w:r w:rsidR="00B35DFF"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8"/>
          <w:szCs w:val="28"/>
        </w:rPr>
        <w:t>：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每</w:t>
      </w:r>
      <w:r w:rsidR="002C1797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週</w:t>
      </w:r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親</w:t>
      </w:r>
      <w:proofErr w:type="gramStart"/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子共讀1本</w:t>
      </w:r>
      <w:proofErr w:type="gramEnd"/>
      <w:r w:rsidR="00B35DFF" w:rsidRPr="00B35DFF">
        <w:rPr>
          <w:rFonts w:ascii="標楷體" w:eastAsia="標楷體" w:hAnsi="標楷體" w:cs="新細明體" w:hint="eastAsia"/>
          <w:color w:val="333333"/>
          <w:kern w:val="0"/>
          <w:sz w:val="30"/>
          <w:szCs w:val="30"/>
        </w:rPr>
        <w:t>書，培養親子閱讀的習慣及樂趣。</w:t>
      </w:r>
    </w:p>
    <w:p w14:paraId="2BE6EECF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標楷體" w:eastAsia="標楷體" w:hAnsi="標楷體" w:cs="新細明體" w:hint="eastAsia"/>
          <w:b/>
          <w:bCs/>
          <w:color w:val="333333"/>
          <w:kern w:val="0"/>
          <w:sz w:val="32"/>
          <w:szCs w:val="32"/>
        </w:rPr>
        <w:t>六、實施成果：</w:t>
      </w:r>
    </w:p>
    <w:p w14:paraId="55644DEB" w14:textId="77777777" w:rsidR="00B35DFF" w:rsidRPr="00B35DFF" w:rsidRDefault="00B35DFF" w:rsidP="00B35DFF">
      <w:pPr>
        <w:widowControl/>
        <w:adjustRightInd w:val="0"/>
        <w:spacing w:after="100" w:afterAutospacing="1" w:line="192" w:lineRule="auto"/>
        <w:rPr>
          <w:rFonts w:ascii="Microsoft JhengHei UI" w:eastAsia="Microsoft JhengHei UI" w:hAnsi="Microsoft JhengHei UI" w:cs="新細明體"/>
          <w:color w:val="333333"/>
          <w:kern w:val="0"/>
          <w:sz w:val="29"/>
          <w:szCs w:val="29"/>
        </w:rPr>
      </w:pPr>
      <w:r w:rsidRPr="00B35DFF">
        <w:rPr>
          <w:rFonts w:ascii="Microsoft JhengHei UI" w:eastAsia="Microsoft JhengHei UI" w:hAnsi="Microsoft JhengHei UI" w:cs="新細明體" w:hint="eastAsia"/>
          <w:color w:val="333333"/>
          <w:kern w:val="0"/>
          <w:sz w:val="29"/>
          <w:szCs w:val="29"/>
        </w:rPr>
        <w:t>     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以學生</w:t>
      </w:r>
      <w:r w:rsidR="008F3A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可用繪畫方式</w:t>
      </w:r>
      <w:r w:rsidR="008F3A18"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、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撰寫閱讀護照、口頭發表</w:t>
      </w:r>
      <w:r w:rsidR="008F3A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或完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成學習單</w:t>
      </w:r>
      <w:r w:rsidR="008F3A18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均可</w:t>
      </w:r>
      <w:r w:rsidRPr="00B35DF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。</w:t>
      </w:r>
    </w:p>
    <w:sectPr w:rsidR="00B35DFF" w:rsidRPr="00B35DFF" w:rsidSect="00AB0306">
      <w:pgSz w:w="11906" w:h="16838"/>
      <w:pgMar w:top="719" w:right="1800" w:bottom="719" w:left="1800" w:header="851" w:footer="992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D798" w14:textId="77777777" w:rsidR="008820DA" w:rsidRDefault="008820DA" w:rsidP="001F28E4">
      <w:r>
        <w:separator/>
      </w:r>
    </w:p>
  </w:endnote>
  <w:endnote w:type="continuationSeparator" w:id="0">
    <w:p w14:paraId="64030416" w14:textId="77777777" w:rsidR="008820DA" w:rsidRDefault="008820DA" w:rsidP="001F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B719" w14:textId="77777777" w:rsidR="008820DA" w:rsidRDefault="008820DA" w:rsidP="001F28E4">
      <w:r>
        <w:separator/>
      </w:r>
    </w:p>
  </w:footnote>
  <w:footnote w:type="continuationSeparator" w:id="0">
    <w:p w14:paraId="29FB483D" w14:textId="77777777" w:rsidR="008820DA" w:rsidRDefault="008820DA" w:rsidP="001F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85D"/>
    <w:multiLevelType w:val="hybridMultilevel"/>
    <w:tmpl w:val="8A44C196"/>
    <w:lvl w:ilvl="0" w:tplc="53822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54F25"/>
    <w:multiLevelType w:val="multilevel"/>
    <w:tmpl w:val="0ADA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267E0"/>
    <w:multiLevelType w:val="hybridMultilevel"/>
    <w:tmpl w:val="7FA8F8B2"/>
    <w:lvl w:ilvl="0" w:tplc="2C006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4B2617"/>
    <w:multiLevelType w:val="hybridMultilevel"/>
    <w:tmpl w:val="188E7B62"/>
    <w:lvl w:ilvl="0" w:tplc="4AC846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CF7367"/>
    <w:multiLevelType w:val="hybridMultilevel"/>
    <w:tmpl w:val="8E084708"/>
    <w:lvl w:ilvl="0" w:tplc="96F49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E826BF"/>
    <w:multiLevelType w:val="hybridMultilevel"/>
    <w:tmpl w:val="2DE8899A"/>
    <w:lvl w:ilvl="0" w:tplc="2582675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24100754">
    <w:abstractNumId w:val="5"/>
  </w:num>
  <w:num w:numId="2" w16cid:durableId="840312310">
    <w:abstractNumId w:val="2"/>
  </w:num>
  <w:num w:numId="3" w16cid:durableId="266425178">
    <w:abstractNumId w:val="3"/>
  </w:num>
  <w:num w:numId="4" w16cid:durableId="872621239">
    <w:abstractNumId w:val="4"/>
  </w:num>
  <w:num w:numId="5" w16cid:durableId="703360244">
    <w:abstractNumId w:val="0"/>
  </w:num>
  <w:num w:numId="6" w16cid:durableId="17284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06"/>
    <w:rsid w:val="001501DD"/>
    <w:rsid w:val="001818AD"/>
    <w:rsid w:val="001C272A"/>
    <w:rsid w:val="001F28E4"/>
    <w:rsid w:val="001F4BE6"/>
    <w:rsid w:val="002108E6"/>
    <w:rsid w:val="002835E7"/>
    <w:rsid w:val="002A0124"/>
    <w:rsid w:val="002C1797"/>
    <w:rsid w:val="003239C0"/>
    <w:rsid w:val="00354677"/>
    <w:rsid w:val="003852A5"/>
    <w:rsid w:val="003B0F34"/>
    <w:rsid w:val="003F082D"/>
    <w:rsid w:val="0043316D"/>
    <w:rsid w:val="004A04C8"/>
    <w:rsid w:val="004F7CD2"/>
    <w:rsid w:val="00510841"/>
    <w:rsid w:val="00520C2B"/>
    <w:rsid w:val="005B6D81"/>
    <w:rsid w:val="0062221A"/>
    <w:rsid w:val="006B1439"/>
    <w:rsid w:val="006B5420"/>
    <w:rsid w:val="00703F3C"/>
    <w:rsid w:val="00751F84"/>
    <w:rsid w:val="00781787"/>
    <w:rsid w:val="007B4731"/>
    <w:rsid w:val="007E6A3C"/>
    <w:rsid w:val="008246C6"/>
    <w:rsid w:val="008344A4"/>
    <w:rsid w:val="008820DA"/>
    <w:rsid w:val="008F3A18"/>
    <w:rsid w:val="009204EE"/>
    <w:rsid w:val="009500D6"/>
    <w:rsid w:val="009B48C5"/>
    <w:rsid w:val="009D6170"/>
    <w:rsid w:val="00A07065"/>
    <w:rsid w:val="00AB0306"/>
    <w:rsid w:val="00AF608D"/>
    <w:rsid w:val="00B04039"/>
    <w:rsid w:val="00B10ECB"/>
    <w:rsid w:val="00B35DFF"/>
    <w:rsid w:val="00B45394"/>
    <w:rsid w:val="00B54E31"/>
    <w:rsid w:val="00B65AF9"/>
    <w:rsid w:val="00B81F0F"/>
    <w:rsid w:val="00B91650"/>
    <w:rsid w:val="00BA2389"/>
    <w:rsid w:val="00C149BE"/>
    <w:rsid w:val="00C82E0C"/>
    <w:rsid w:val="00D11DAB"/>
    <w:rsid w:val="00D76FD0"/>
    <w:rsid w:val="00DA2DD5"/>
    <w:rsid w:val="00DC61E4"/>
    <w:rsid w:val="00E703B0"/>
    <w:rsid w:val="00F017F1"/>
    <w:rsid w:val="00F33760"/>
    <w:rsid w:val="00F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DCCD6"/>
  <w15:docId w15:val="{D56188E6-5D9A-4F9A-988E-7A85934E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3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8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8E4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D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35D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B35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自然力">
  <a:themeElements>
    <a:clrScheme name="自然力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自然力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自然力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>HOME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2023-09-04T06:06:00Z</dcterms:created>
  <dcterms:modified xsi:type="dcterms:W3CDTF">2023-09-04T06:06:00Z</dcterms:modified>
</cp:coreProperties>
</file>